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2E4E1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2E4E1D" w:rsidRDefault="00CA4D7B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proofErr w:type="gramStart"/>
      <w:r>
        <w:rPr>
          <w:rFonts w:ascii="仿宋_GB2312" w:eastAsia="仿宋_GB2312" w:hint="eastAsia"/>
          <w:b/>
          <w:sz w:val="28"/>
        </w:rPr>
        <w:t>沪安审</w:t>
      </w:r>
      <w:proofErr w:type="gramEnd"/>
      <w:r>
        <w:rPr>
          <w:rFonts w:ascii="仿宋_GB2312" w:eastAsia="仿宋_GB2312" w:hint="eastAsia"/>
          <w:b/>
          <w:sz w:val="28"/>
        </w:rPr>
        <w:t>二（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24</w:t>
      </w:r>
      <w:r>
        <w:rPr>
          <w:rFonts w:ascii="仿宋_GB2312" w:eastAsia="仿宋_GB2312" w:hint="eastAsia"/>
          <w:b/>
          <w:sz w:val="28"/>
        </w:rPr>
        <w:t>）第</w:t>
      </w:r>
      <w:r>
        <w:rPr>
          <w:rFonts w:ascii="仿宋_GB2312" w:eastAsia="仿宋_GB2312" w:hint="eastAsia"/>
          <w:b/>
          <w:sz w:val="28"/>
        </w:rPr>
        <w:t xml:space="preserve"> 00</w:t>
      </w:r>
      <w:r>
        <w:rPr>
          <w:rFonts w:ascii="仿宋_GB2312" w:eastAsia="仿宋_GB2312" w:hint="eastAsia"/>
          <w:b/>
          <w:sz w:val="28"/>
        </w:rPr>
        <w:t>02</w:t>
      </w:r>
      <w:r>
        <w:rPr>
          <w:rFonts w:ascii="仿宋_GB2312" w:eastAsia="仿宋_GB2312" w:hint="eastAsia"/>
          <w:b/>
          <w:sz w:val="28"/>
        </w:rPr>
        <w:t>号</w:t>
      </w:r>
    </w:p>
    <w:p w:rsidR="002E4E1D" w:rsidRDefault="002E4E1D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:rsidR="002E4E1D" w:rsidRDefault="00CA4D7B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关于公布</w:t>
      </w:r>
      <w:r>
        <w:rPr>
          <w:rFonts w:ascii="黑体" w:eastAsia="黑体" w:hint="eastAsia"/>
          <w:b/>
          <w:sz w:val="36"/>
        </w:rPr>
        <w:t>20</w:t>
      </w:r>
      <w:r>
        <w:rPr>
          <w:rFonts w:ascii="黑体" w:eastAsia="黑体" w:hint="eastAsia"/>
          <w:b/>
          <w:sz w:val="36"/>
        </w:rPr>
        <w:t>24</w:t>
      </w:r>
      <w:r>
        <w:rPr>
          <w:rFonts w:ascii="黑体" w:eastAsia="黑体" w:hint="eastAsia"/>
          <w:b/>
          <w:sz w:val="36"/>
        </w:rPr>
        <w:t>年度第</w:t>
      </w:r>
      <w:r>
        <w:rPr>
          <w:rFonts w:ascii="黑体" w:eastAsia="黑体" w:hint="eastAsia"/>
          <w:b/>
          <w:sz w:val="36"/>
        </w:rPr>
        <w:t>二</w:t>
      </w:r>
      <w:r>
        <w:rPr>
          <w:rFonts w:ascii="黑体" w:eastAsia="黑体" w:hint="eastAsia"/>
          <w:b/>
          <w:sz w:val="36"/>
        </w:rPr>
        <w:t>批</w:t>
      </w:r>
    </w:p>
    <w:p w:rsidR="002E4E1D" w:rsidRDefault="00CA4D7B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b/>
          <w:sz w:val="36"/>
        </w:rPr>
        <w:t>施工现场安保体系审核认证项目的通知</w:t>
      </w:r>
    </w:p>
    <w:p w:rsidR="002E4E1D" w:rsidRDefault="002E4E1D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:rsidR="002E4E1D" w:rsidRDefault="00CA4D7B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bookmarkStart w:id="0" w:name="_GoBack"/>
      <w:r>
        <w:rPr>
          <w:rFonts w:ascii="仿宋_GB2312" w:eastAsia="仿宋_GB2312" w:hint="eastAsia"/>
          <w:b/>
          <w:sz w:val="28"/>
        </w:rPr>
        <w:t>各有关单位：</w:t>
      </w:r>
    </w:p>
    <w:p w:rsidR="002E4E1D" w:rsidRDefault="00CA4D7B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经本中心技术委员会审核评定，有</w:t>
      </w:r>
      <w:r>
        <w:rPr>
          <w:rFonts w:ascii="仿宋_GB2312" w:eastAsia="仿宋_GB2312" w:hint="eastAsia"/>
          <w:b/>
          <w:sz w:val="28"/>
        </w:rPr>
        <w:t>44</w:t>
      </w:r>
      <w:r>
        <w:rPr>
          <w:rFonts w:ascii="仿宋_GB2312" w:eastAsia="仿宋_GB2312" w:hint="eastAsia"/>
          <w:b/>
          <w:sz w:val="28"/>
        </w:rPr>
        <w:t>个施工现场通过安保体</w:t>
      </w:r>
    </w:p>
    <w:p w:rsidR="002E4E1D" w:rsidRDefault="00CA4D7B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系审核认证，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个施工现场通过安保体系监督审核</w:t>
      </w:r>
      <w:r>
        <w:rPr>
          <w:rFonts w:ascii="仿宋_GB2312" w:eastAsia="仿宋_GB2312" w:hint="eastAsia"/>
          <w:b/>
          <w:sz w:val="28"/>
        </w:rPr>
        <w:t>,</w:t>
      </w:r>
      <w:r>
        <w:rPr>
          <w:rFonts w:ascii="仿宋_GB2312" w:eastAsia="仿宋_GB2312" w:hint="eastAsia"/>
          <w:b/>
          <w:sz w:val="28"/>
        </w:rPr>
        <w:t>特予以公布。</w:t>
      </w:r>
    </w:p>
    <w:p w:rsidR="002E4E1D" w:rsidRDefault="002E4E1D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:rsidR="002E4E1D" w:rsidRDefault="00CA4D7B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：第</w:t>
      </w:r>
      <w:r>
        <w:rPr>
          <w:rFonts w:ascii="仿宋_GB2312" w:eastAsia="仿宋_GB2312" w:hint="eastAsia"/>
          <w:b/>
          <w:sz w:val="28"/>
        </w:rPr>
        <w:t>二</w:t>
      </w:r>
      <w:r>
        <w:rPr>
          <w:rFonts w:ascii="仿宋_GB2312" w:eastAsia="仿宋_GB2312" w:hint="eastAsia"/>
          <w:b/>
          <w:sz w:val="28"/>
        </w:rPr>
        <w:t>批通过安保体系审核认证项目的名单</w:t>
      </w:r>
      <w:bookmarkEnd w:id="0"/>
    </w:p>
    <w:p w:rsidR="002E4E1D" w:rsidRDefault="002E4E1D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2E4E1D" w:rsidRDefault="002E4E1D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2E4E1D" w:rsidRDefault="002E4E1D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2E4E1D" w:rsidRDefault="002E4E1D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2E4E1D" w:rsidRDefault="00CA4D7B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上海市施工现场安全保证体系</w:t>
      </w:r>
    </w:p>
    <w:p w:rsidR="002E4E1D" w:rsidRDefault="00CA4D7B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第二审核认证中心</w:t>
      </w:r>
    </w:p>
    <w:p w:rsidR="002E4E1D" w:rsidRDefault="00CA4D7B">
      <w:pPr>
        <w:spacing w:line="500" w:lineRule="exact"/>
        <w:ind w:right="-125" w:firstLineChars="1800" w:firstLine="50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</w:t>
      </w:r>
      <w:r>
        <w:rPr>
          <w:rFonts w:ascii="仿宋_GB2312" w:eastAsia="仿宋_GB2312" w:hint="eastAsia"/>
          <w:b/>
          <w:sz w:val="28"/>
        </w:rPr>
        <w:t>〇二</w:t>
      </w:r>
      <w:r>
        <w:rPr>
          <w:rFonts w:ascii="仿宋_GB2312" w:eastAsia="仿宋_GB2312" w:hint="eastAsia"/>
          <w:b/>
          <w:sz w:val="28"/>
        </w:rPr>
        <w:t>四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四</w:t>
      </w:r>
      <w:r>
        <w:rPr>
          <w:rFonts w:ascii="仿宋_GB2312" w:eastAsia="仿宋_GB2312" w:hint="eastAsia"/>
          <w:b/>
          <w:sz w:val="28"/>
        </w:rPr>
        <w:t>月二十</w:t>
      </w:r>
      <w:r>
        <w:rPr>
          <w:rFonts w:ascii="仿宋_GB2312" w:eastAsia="仿宋_GB2312" w:hint="eastAsia"/>
          <w:b/>
          <w:sz w:val="28"/>
        </w:rPr>
        <w:t>五</w:t>
      </w:r>
      <w:r>
        <w:rPr>
          <w:rFonts w:ascii="仿宋_GB2312" w:eastAsia="仿宋_GB2312" w:hint="eastAsia"/>
          <w:b/>
          <w:sz w:val="28"/>
        </w:rPr>
        <w:t>日</w:t>
      </w:r>
    </w:p>
    <w:p w:rsidR="002E4E1D" w:rsidRDefault="002E4E1D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2E4E1D" w:rsidRDefault="002E4E1D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2E4E1D" w:rsidRDefault="002E4E1D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W w:w="88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6"/>
        <w:gridCol w:w="36"/>
        <w:gridCol w:w="3400"/>
        <w:gridCol w:w="4440"/>
      </w:tblGrid>
      <w:tr w:rsidR="002E4E1D">
        <w:trPr>
          <w:trHeight w:val="630"/>
        </w:trPr>
        <w:tc>
          <w:tcPr>
            <w:tcW w:w="8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E1D" w:rsidRDefault="00CA4D7B">
            <w:pPr>
              <w:widowControl/>
              <w:jc w:val="center"/>
              <w:rPr>
                <w:rFonts w:ascii="华文隶书" w:eastAsia="华文隶书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：第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二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1D" w:rsidRDefault="00CA4D7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1D" w:rsidRDefault="00CA4D7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1D" w:rsidRDefault="00CA4D7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地块住宅新建项目（除桩基工程）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地块住宅新建项目（除桩基工程）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地块住宅新建项目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松江区泗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镇南拓展基地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地块市属共有产权保障住房项目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复旦大学附属眼耳鼻喉科医院浦江院区二期工程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上海住总集团建设发展有限公司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上海市静安区南西社区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C050401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115-12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商业楼）</w:t>
            </w:r>
          </w:p>
        </w:tc>
      </w:tr>
      <w:tr w:rsidR="002E4E1D">
        <w:trPr>
          <w:trHeight w:val="44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镇双联路北侧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Bb-02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地块（幼儿园）项目工程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上海泾东建筑发展有限公司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松江区新桥镇科技城西片区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05-05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地块保障性租赁住房项目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中建五局华东建设有限公司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静安区灵石社区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N070403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095b-01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地块项目（东地块）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浙江舜杰建筑集团股份有限公司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上海集成电路设计产业园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5b-6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康桥镇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B-09-01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地块配套九年一贯制学校新建工程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新区杨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Z000602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20C-14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除桩基程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上海科技馆大修工程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杨浦区定海街道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街坊租赁住房项目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川沙新市镇城东社区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D06C-12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地块配套小学新建工程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号楼装修工程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嘉松公路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越江新建工程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G1503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公路和周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快速路浦东枢纽段工程主题施工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号线西延伸工程土建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标（科技园站、沪科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号风井（不含）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科技园站区间、科技园站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场西路站（不含）区间）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中交上海航道局有限公司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横沙浅滩固沙保滩稳定河势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横沙大道外延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工程先行段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横沙大道外延工程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隆昌路越江隧道新建工程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奉贤海湾院子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洪南山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街坊建设项目（除桩基及支护工程）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上海示范区线工程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SFQSG-2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标施工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桃浦新村排水系统初雨调蓄池新建工程（除桩基工程）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域线嘉闵线工程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JMSG-10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松江大数据计算中心（二期）项目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上海建工四建集团有限公司、上海市政工程设计研究总院（集团）有限公司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闸北水厂改建工程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嘉定新城污水处理厂三期扩建工程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彼友商业中心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酒店及东区地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合机电安装及消防工程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泰和污水处理厂扩建工程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THK2.1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标（设备采购及全厂安装调试）工程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上海华建工程建设咨询有限公司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路科创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投办公楼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尚贤坊保护性改造项目新建筑地上部分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临港新片区滴水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湖金融湾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二期项目（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临港新片区滴水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湖金融湾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二期项目九标段除桩基工程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(03-01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临港新片区滴水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湖金融湾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二期项目（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地块）（除桩基工程）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闵行区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桥镇生态间隔带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颛桥中心村段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上海出海建设发展有限公司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高端服装分拣包装产业化项目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上海漕河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北杨人工智能小镇（暂名）三期工程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上海临床研究中心新建工程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天山路街道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E2-03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地块办公项目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上海外国语大学（松江校区）中阿改革发展研究中心项目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上海隧道工程有限公司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域线嘉闵线工程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JMSG-6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浦江实验室永久用房项目</w:t>
            </w:r>
          </w:p>
        </w:tc>
      </w:tr>
      <w:tr w:rsidR="002E4E1D">
        <w:trPr>
          <w:trHeight w:val="439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E1D" w:rsidRDefault="002E4E1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4E1D" w:rsidRDefault="002E4E1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4E1D" w:rsidRDefault="002E4E1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北横通道新建工程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标中山公园工作井及江苏路匝道土建工程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沿江通道浦东段（越江段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五洲大道）工程高速公路主线施工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公路奉浦东桥及接线工程施工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杨高南路（高科西路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外环立交）改建工程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高科东路（外环线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华东路）改建工程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杨高南路（高科西路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外环立交）改建工程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上海市政工程设计研究总院（集团）有限公司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长桥水厂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万立方米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日深度处理二阶段工程勘察、设计、施工（含设备供货）一体化工程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上海浦东国际机场四期扩建西货运区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号地块智能货站工程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沿江通道西延伸（江杨北路—富长路）改建工程富锦路地面道路施工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域线嘉闵线工程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JMSG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域线嘉闵线工程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JMSG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泰和污水处理厂扩建工程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THK1.1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标（污水处理厂土建工程）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上海金鹿建设（集团）有限公司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清池路养老院新建工程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通州建总集团有限公司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智慧岛大数据云计算中心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南汇支线（两港市域铁路）工程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NHSG-8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金海路（杨高中路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华东路东侧）改建工程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集成电路设计产业园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3C-10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项目施工总承包（不含桩基）工程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沪嘉高速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嘉闵高架联络线新建工程施工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军工路快速路新建工程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2E4E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1D" w:rsidRDefault="00CA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上海市精神卫生中心重性精神疾病临床诊疗中心项目（桩基础外）</w:t>
            </w:r>
          </w:p>
        </w:tc>
      </w:tr>
    </w:tbl>
    <w:p w:rsidR="002E4E1D" w:rsidRDefault="002E4E1D">
      <w:pPr>
        <w:widowControl/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</w:p>
    <w:sectPr w:rsidR="002E4E1D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7B" w:rsidRDefault="00CA4D7B">
      <w:r>
        <w:separator/>
      </w:r>
    </w:p>
  </w:endnote>
  <w:endnote w:type="continuationSeparator" w:id="0">
    <w:p w:rsidR="00CA4D7B" w:rsidRDefault="00CA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1D" w:rsidRDefault="00CA4D7B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7B" w:rsidRDefault="00CA4D7B">
      <w:r>
        <w:separator/>
      </w:r>
    </w:p>
  </w:footnote>
  <w:footnote w:type="continuationSeparator" w:id="0">
    <w:p w:rsidR="00CA4D7B" w:rsidRDefault="00CA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1D" w:rsidRDefault="002E4E1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yOGRhZDEwZDcwNTBhZGI1NzE1ZTJiYmVhNDExYjYifQ=="/>
  </w:docVars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4E1D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A4D7B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D55DD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2270E27"/>
    <w:rsid w:val="047A604A"/>
    <w:rsid w:val="07010031"/>
    <w:rsid w:val="07D82141"/>
    <w:rsid w:val="09DC6EAF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EAE10CC"/>
    <w:rsid w:val="30B21A45"/>
    <w:rsid w:val="33347CBA"/>
    <w:rsid w:val="33E16789"/>
    <w:rsid w:val="35A14CE4"/>
    <w:rsid w:val="35B86575"/>
    <w:rsid w:val="37F1458B"/>
    <w:rsid w:val="38772859"/>
    <w:rsid w:val="39C97B1B"/>
    <w:rsid w:val="3A9D3D95"/>
    <w:rsid w:val="41D344B6"/>
    <w:rsid w:val="48342CEA"/>
    <w:rsid w:val="49064D9D"/>
    <w:rsid w:val="49FF717A"/>
    <w:rsid w:val="4B151940"/>
    <w:rsid w:val="4DF560FF"/>
    <w:rsid w:val="50987475"/>
    <w:rsid w:val="5227177D"/>
    <w:rsid w:val="559B4272"/>
    <w:rsid w:val="55F424B9"/>
    <w:rsid w:val="59DC1179"/>
    <w:rsid w:val="5AD21507"/>
    <w:rsid w:val="5C385970"/>
    <w:rsid w:val="63CE2037"/>
    <w:rsid w:val="66817CF4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7B2BFC"/>
    <w:rsid w:val="75DF78C4"/>
    <w:rsid w:val="799E590B"/>
    <w:rsid w:val="7C850C7A"/>
    <w:rsid w:val="7E52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01CD0-4A63-4AF9-810C-7026101B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autoRedefine/>
    <w:qFormat/>
  </w:style>
  <w:style w:type="character" w:styleId="a7">
    <w:name w:val="FollowedHyperlink"/>
    <w:basedOn w:val="a0"/>
    <w:autoRedefine/>
    <w:qFormat/>
    <w:rPr>
      <w:color w:val="800080"/>
      <w:u w:val="single"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0"/>
    </w:rPr>
  </w:style>
  <w:style w:type="paragraph" w:customStyle="1" w:styleId="xl24">
    <w:name w:val="xl24"/>
    <w:basedOn w:val="a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5">
    <w:name w:val="xl25"/>
    <w:basedOn w:val="a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9">
    <w:name w:val="xl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1">
    <w:name w:val="xl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2">
    <w:name w:val="xl32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0">
    <w:name w:val="xl40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隶书" w:eastAsia="华文隶书" w:hAnsi="宋体" w:cs="宋体"/>
      <w:b/>
      <w:bCs/>
      <w:kern w:val="0"/>
      <w:sz w:val="36"/>
      <w:szCs w:val="36"/>
    </w:rPr>
  </w:style>
  <w:style w:type="paragraph" w:customStyle="1" w:styleId="xl41">
    <w:name w:val="xl4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</w:rPr>
  </w:style>
  <w:style w:type="paragraph" w:customStyle="1" w:styleId="xl42">
    <w:name w:val="xl4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4">
    <w:name w:val="xl4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2615</Characters>
  <Application>Microsoft Office Word</Application>
  <DocSecurity>0</DocSecurity>
  <Lines>21</Lines>
  <Paragraphs>6</Paragraphs>
  <ScaleCrop>false</ScaleCrop>
  <Company>未知组织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关于公布2003年度第十七批</dc:title>
  <dc:creator>pwin95</dc:creator>
  <cp:lastModifiedBy>li mx</cp:lastModifiedBy>
  <cp:revision>2</cp:revision>
  <cp:lastPrinted>2015-03-25T00:21:00Z</cp:lastPrinted>
  <dcterms:created xsi:type="dcterms:W3CDTF">2024-04-25T09:22:00Z</dcterms:created>
  <dcterms:modified xsi:type="dcterms:W3CDTF">2024-04-25T09:22:00Z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9001E524ACD84AF9BFEC32E16E01C5A7</vt:lpwstr>
  </property>
</Properties>
</file>